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00BA" w14:textId="68978ADB" w:rsidR="0039233A" w:rsidRPr="0039233A" w:rsidRDefault="0039233A" w:rsidP="003923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33A">
        <w:rPr>
          <w:rFonts w:ascii="Times New Roman" w:hAnsi="Times New Roman" w:cs="Times New Roman"/>
          <w:b/>
          <w:bCs/>
          <w:sz w:val="32"/>
          <w:szCs w:val="32"/>
        </w:rPr>
        <w:t>СПИСОК ДОЛЖНИКОВ ЖК БРИГАНТИНА</w:t>
      </w:r>
    </w:p>
    <w:p w14:paraId="18B6EE12" w14:textId="77777777" w:rsidR="0039233A" w:rsidRPr="0039233A" w:rsidRDefault="0039233A" w:rsidP="00392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89714" w14:textId="6544E8BB" w:rsidR="00653565" w:rsidRDefault="0039233A" w:rsidP="00392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Управляющая организация вышеназванного дома, уведомляет Вас, что согласно ст. ст. 155-157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непогашения образовавшейся задолженности за коммунальные услуги и содержание общего имущества дома (жилищн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о-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коммунальные услуги) исполнитель вправе приостановить предоставление коммунальной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ВОДООТВЕДЕНИЕ. Управляющая компания, на основании вышеуказанных нормативных документов, извещает Вас о том, что в отношении Вашей квартиры будет ПРИОСТАНОВЛЕНО предоставление одной из коммунальных услуг –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ВОДООТВЕДЕНИЕ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, в случае непогашения задолженности в течение 20 дней, а именно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мая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(включительно). Данное извещение является письменным предупреждением об этом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A1466C" w14:textId="77777777" w:rsidR="0039233A" w:rsidRPr="0039233A" w:rsidRDefault="0039233A" w:rsidP="003923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106"/>
        <w:gridCol w:w="1820"/>
        <w:gridCol w:w="979"/>
        <w:gridCol w:w="889"/>
        <w:gridCol w:w="2706"/>
      </w:tblGrid>
      <w:tr w:rsidR="0039233A" w:rsidRPr="0039233A" w14:paraId="2B0237EF" w14:textId="77777777" w:rsidTr="0039233A">
        <w:trPr>
          <w:trHeight w:val="23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7C5E59" w14:textId="77777777" w:rsidR="0039233A" w:rsidRPr="0039233A" w:rsidRDefault="0039233A" w:rsidP="00392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C45B1" w14:textId="77777777" w:rsidR="0039233A" w:rsidRPr="0039233A" w:rsidRDefault="0039233A" w:rsidP="00392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A441C" w14:textId="77777777" w:rsidR="0039233A" w:rsidRPr="0039233A" w:rsidRDefault="0039233A" w:rsidP="00392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3B17A" w14:textId="77777777" w:rsidR="0039233A" w:rsidRPr="0039233A" w:rsidRDefault="0039233A" w:rsidP="00392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C21090" w14:textId="77777777" w:rsidR="0039233A" w:rsidRPr="0039233A" w:rsidRDefault="0039233A" w:rsidP="00392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392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39233A" w:rsidRPr="0039233A" w14:paraId="5FCD169C" w14:textId="77777777" w:rsidTr="0039233A">
        <w:trPr>
          <w:trHeight w:val="23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9A94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CF92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E988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E9E8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B720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109 654,41</w:t>
            </w:r>
          </w:p>
        </w:tc>
      </w:tr>
      <w:tr w:rsidR="0039233A" w:rsidRPr="0039233A" w14:paraId="4654DB5E" w14:textId="77777777" w:rsidTr="0039233A">
        <w:trPr>
          <w:trHeight w:val="22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E947DF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7710BF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CA6E51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F6E7BA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8FB664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114 728,12</w:t>
            </w:r>
          </w:p>
        </w:tc>
      </w:tr>
      <w:tr w:rsidR="0039233A" w:rsidRPr="0039233A" w14:paraId="4A7AB450" w14:textId="77777777" w:rsidTr="0039233A">
        <w:trPr>
          <w:trHeight w:val="23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721A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17D4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E554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7BAA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7C62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112 846,78</w:t>
            </w:r>
          </w:p>
        </w:tc>
      </w:tr>
      <w:tr w:rsidR="0039233A" w:rsidRPr="0039233A" w14:paraId="14CFA16E" w14:textId="77777777" w:rsidTr="0039233A">
        <w:trPr>
          <w:trHeight w:val="58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642C83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0C9A6B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8CEC3D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4FB341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B5717D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123 213,29</w:t>
            </w:r>
          </w:p>
        </w:tc>
      </w:tr>
      <w:tr w:rsidR="0039233A" w:rsidRPr="0039233A" w14:paraId="745124DF" w14:textId="77777777" w:rsidTr="0039233A">
        <w:trPr>
          <w:trHeight w:val="29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A457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A455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F4C6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C03A1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74C9" w14:textId="77777777" w:rsidR="0039233A" w:rsidRPr="0039233A" w:rsidRDefault="0039233A" w:rsidP="0039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2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111 923,78</w:t>
            </w:r>
          </w:p>
        </w:tc>
      </w:tr>
    </w:tbl>
    <w:p w14:paraId="76F4823F" w14:textId="77777777" w:rsidR="0039233A" w:rsidRPr="0039233A" w:rsidRDefault="0039233A" w:rsidP="00392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233A" w:rsidRPr="0039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F"/>
    <w:rsid w:val="0031142C"/>
    <w:rsid w:val="0039233A"/>
    <w:rsid w:val="00653565"/>
    <w:rsid w:val="00980A8F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7855"/>
  <w15:chartTrackingRefBased/>
  <w15:docId w15:val="{7BD0AE8B-4182-4F3C-B9AD-BD7183F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Линара Петровна</dc:creator>
  <cp:keywords/>
  <dc:description/>
  <cp:lastModifiedBy>Сербина Линара Петровна</cp:lastModifiedBy>
  <cp:revision>2</cp:revision>
  <dcterms:created xsi:type="dcterms:W3CDTF">2023-04-19T07:28:00Z</dcterms:created>
  <dcterms:modified xsi:type="dcterms:W3CDTF">2023-04-19T07:28:00Z</dcterms:modified>
</cp:coreProperties>
</file>